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35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564"/>
      </w:tblGrid>
      <w:tr w:rsidR="0092380C" w:rsidTr="00EF2E14">
        <w:trPr>
          <w:trHeight w:val="851"/>
        </w:trPr>
        <w:tc>
          <w:tcPr>
            <w:tcW w:w="4786" w:type="dxa"/>
          </w:tcPr>
          <w:p w:rsidR="007F2341" w:rsidRDefault="007F2341" w:rsidP="0092380C">
            <w:pPr>
              <w:ind w:left="-142"/>
              <w:rPr>
                <w:rFonts w:ascii="Verdana" w:hAnsi="Verdana" w:cs="Verdana"/>
                <w:noProof w:val="0"/>
                <w:color w:val="181512"/>
                <w:spacing w:val="5"/>
                <w:sz w:val="50"/>
                <w:szCs w:val="50"/>
              </w:rPr>
            </w:pPr>
            <w:r>
              <w:rPr>
                <w:lang w:eastAsia="ca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120523</wp:posOffset>
                  </wp:positionV>
                  <wp:extent cx="847725" cy="610362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Xalo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800" cy="61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E14">
              <w:rPr>
                <w:rFonts w:ascii="Verdana" w:hAnsi="Verdana" w:cs="Verdana"/>
                <w:color w:val="181512"/>
                <w:spacing w:val="5"/>
                <w:sz w:val="50"/>
                <w:szCs w:val="50"/>
                <w:lang w:eastAsia="ca-ES"/>
              </w:rPr>
              <w:drawing>
                <wp:anchor distT="0" distB="0" distL="114300" distR="114300" simplePos="0" relativeHeight="251662336" behindDoc="1" locked="0" layoutInCell="1" allowOverlap="1" wp14:anchorId="4B61E46C" wp14:editId="0584DBBB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-96520</wp:posOffset>
                  </wp:positionV>
                  <wp:extent cx="1550805" cy="987228"/>
                  <wp:effectExtent l="19050" t="0" r="0" b="0"/>
                  <wp:wrapNone/>
                  <wp:docPr id="9" name="6 Imagen" descr="CCM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M20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805" cy="98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380C" w:rsidRPr="007F2341" w:rsidRDefault="0092380C" w:rsidP="007F2341">
            <w:pPr>
              <w:jc w:val="center"/>
              <w:rPr>
                <w:rFonts w:ascii="Verdana" w:hAnsi="Verdana" w:cs="Verdana"/>
                <w:sz w:val="50"/>
                <w:szCs w:val="50"/>
              </w:rPr>
            </w:pPr>
          </w:p>
        </w:tc>
        <w:tc>
          <w:tcPr>
            <w:tcW w:w="3564" w:type="dxa"/>
          </w:tcPr>
          <w:p w:rsidR="0092380C" w:rsidRDefault="007F2341" w:rsidP="0092380C">
            <w:pPr>
              <w:rPr>
                <w:rFonts w:ascii="Verdana" w:hAnsi="Verdana" w:cs="Verdana"/>
                <w:noProof w:val="0"/>
                <w:color w:val="181512"/>
                <w:spacing w:val="5"/>
                <w:sz w:val="50"/>
                <w:szCs w:val="50"/>
              </w:rPr>
            </w:pPr>
            <w:bookmarkStart w:id="0" w:name="_GoBack"/>
            <w:r>
              <w:rPr>
                <w:lang w:eastAsia="ca-ES"/>
              </w:rPr>
              <w:drawing>
                <wp:anchor distT="0" distB="0" distL="114300" distR="114300" simplePos="0" relativeHeight="251663360" behindDoc="0" locked="0" layoutInCell="1" allowOverlap="1" wp14:anchorId="484259D4" wp14:editId="347CFC19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180323</wp:posOffset>
                  </wp:positionV>
                  <wp:extent cx="1647825" cy="494047"/>
                  <wp:effectExtent l="0" t="0" r="0" b="1270"/>
                  <wp:wrapNone/>
                  <wp:docPr id="1" name="Imagen 2" descr="log_hor_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_hor_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980" cy="494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01A85">
              <w:rPr>
                <w:rFonts w:ascii="Verdana" w:hAnsi="Verdana" w:cs="Verdana"/>
                <w:color w:val="181512"/>
                <w:spacing w:val="5"/>
                <w:sz w:val="50"/>
                <w:szCs w:val="50"/>
                <w:lang w:eastAsia="ca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5133340</wp:posOffset>
                  </wp:positionH>
                  <wp:positionV relativeFrom="paragraph">
                    <wp:posOffset>352425</wp:posOffset>
                  </wp:positionV>
                  <wp:extent cx="1457960" cy="440690"/>
                  <wp:effectExtent l="19050" t="0" r="8890" b="0"/>
                  <wp:wrapNone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0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85">
              <w:rPr>
                <w:rFonts w:ascii="Verdana" w:hAnsi="Verdana" w:cs="Verdana"/>
                <w:color w:val="181512"/>
                <w:spacing w:val="5"/>
                <w:sz w:val="50"/>
                <w:szCs w:val="50"/>
                <w:lang w:eastAsia="ca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5133340</wp:posOffset>
                  </wp:positionH>
                  <wp:positionV relativeFrom="paragraph">
                    <wp:posOffset>352425</wp:posOffset>
                  </wp:positionV>
                  <wp:extent cx="1457960" cy="440690"/>
                  <wp:effectExtent l="19050" t="0" r="8890" b="0"/>
                  <wp:wrapNone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0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85">
              <w:rPr>
                <w:rFonts w:ascii="Verdana" w:hAnsi="Verdana" w:cs="Verdana"/>
                <w:color w:val="181512"/>
                <w:spacing w:val="5"/>
                <w:sz w:val="50"/>
                <w:szCs w:val="50"/>
                <w:lang w:eastAsia="ca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5133340</wp:posOffset>
                  </wp:positionH>
                  <wp:positionV relativeFrom="paragraph">
                    <wp:posOffset>352425</wp:posOffset>
                  </wp:positionV>
                  <wp:extent cx="1457960" cy="440690"/>
                  <wp:effectExtent l="19050" t="0" r="8890" b="0"/>
                  <wp:wrapNone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0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85">
              <w:rPr>
                <w:rFonts w:ascii="Verdana" w:hAnsi="Verdana" w:cs="Verdana"/>
                <w:color w:val="181512"/>
                <w:spacing w:val="5"/>
                <w:sz w:val="50"/>
                <w:szCs w:val="50"/>
                <w:lang w:eastAsia="ca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5133340</wp:posOffset>
                  </wp:positionH>
                  <wp:positionV relativeFrom="paragraph">
                    <wp:posOffset>352425</wp:posOffset>
                  </wp:positionV>
                  <wp:extent cx="1457960" cy="440690"/>
                  <wp:effectExtent l="19050" t="0" r="8890" b="0"/>
                  <wp:wrapNone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0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5981" w:rsidRDefault="004C5981" w:rsidP="0092380C">
      <w:pPr>
        <w:ind w:left="-567"/>
        <w:rPr>
          <w:rFonts w:ascii="Verdana" w:hAnsi="Verdana" w:cs="Verdana"/>
          <w:noProof w:val="0"/>
          <w:color w:val="181512"/>
          <w:spacing w:val="5"/>
          <w:sz w:val="50"/>
          <w:szCs w:val="50"/>
        </w:rPr>
      </w:pPr>
    </w:p>
    <w:p w:rsidR="00B17445" w:rsidRDefault="00E7600C" w:rsidP="0092380C">
      <w:pPr>
        <w:spacing w:line="240" w:lineRule="auto"/>
        <w:rPr>
          <w:rFonts w:ascii="Verdana" w:hAnsi="Verdana" w:cs="Verdana"/>
          <w:noProof w:val="0"/>
          <w:color w:val="181512"/>
          <w:spacing w:val="5"/>
          <w:sz w:val="50"/>
          <w:szCs w:val="50"/>
        </w:rPr>
      </w:pPr>
      <w:r>
        <w:rPr>
          <w:rFonts w:ascii="Verdana" w:hAnsi="Verdana" w:cs="Verdana"/>
          <w:noProof w:val="0"/>
          <w:color w:val="181512"/>
          <w:spacing w:val="5"/>
          <w:sz w:val="50"/>
          <w:szCs w:val="50"/>
        </w:rPr>
        <w:t>Acreditació d'assistència</w:t>
      </w:r>
    </w:p>
    <w:p w:rsidR="00E7600C" w:rsidRDefault="00E7600C" w:rsidP="00E7600C">
      <w:pPr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18"/>
          <w:szCs w:val="18"/>
        </w:rPr>
      </w:pPr>
    </w:p>
    <w:p w:rsidR="00E7600C" w:rsidRDefault="00E7600C" w:rsidP="00E7600C">
      <w:pPr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18"/>
          <w:szCs w:val="18"/>
        </w:rPr>
      </w:pPr>
    </w:p>
    <w:p w:rsidR="00E7600C" w:rsidRPr="00C95E45" w:rsidRDefault="00325EDE" w:rsidP="00E7600C">
      <w:pPr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20"/>
          <w:szCs w:val="20"/>
        </w:rPr>
      </w:pPr>
      <w:r w:rsidRPr="00C95E45">
        <w:rPr>
          <w:rFonts w:ascii="Verdana" w:hAnsi="Verdana" w:cs="Verdana"/>
          <w:noProof w:val="0"/>
          <w:color w:val="181512"/>
          <w:sz w:val="20"/>
          <w:szCs w:val="20"/>
        </w:rPr>
        <w:t>Miquel Àngel Martínez i Camarasa</w:t>
      </w:r>
      <w:r w:rsidR="00E7600C" w:rsidRPr="00C95E45">
        <w:rPr>
          <w:rFonts w:ascii="Verdana" w:hAnsi="Verdana" w:cs="Verdana"/>
          <w:noProof w:val="0"/>
          <w:color w:val="181512"/>
          <w:sz w:val="20"/>
          <w:szCs w:val="20"/>
        </w:rPr>
        <w:t xml:space="preserve">, President del Consell Comarcal del Maresme, acredita que: </w:t>
      </w:r>
    </w:p>
    <w:p w:rsidR="00E7600C" w:rsidRPr="00C95E45" w:rsidRDefault="00E7600C" w:rsidP="00E7600C">
      <w:pPr>
        <w:autoSpaceDE w:val="0"/>
        <w:autoSpaceDN w:val="0"/>
        <w:adjustRightInd w:val="0"/>
        <w:spacing w:after="0" w:line="240" w:lineRule="auto"/>
        <w:ind w:right="2404"/>
        <w:rPr>
          <w:rFonts w:ascii="Verdana" w:hAnsi="Verdana" w:cs="Verdana"/>
          <w:noProof w:val="0"/>
          <w:color w:val="181512"/>
          <w:sz w:val="20"/>
          <w:szCs w:val="20"/>
        </w:rPr>
      </w:pPr>
    </w:p>
    <w:p w:rsidR="00C03987" w:rsidRDefault="00C03987" w:rsidP="00EF2E14">
      <w:pPr>
        <w:rPr>
          <w:rFonts w:ascii="Verdana" w:hAnsi="Verdana"/>
          <w:b/>
          <w:bCs/>
          <w:sz w:val="18"/>
          <w:szCs w:val="18"/>
          <w:lang w:val="es-ES"/>
        </w:rPr>
      </w:pPr>
    </w:p>
    <w:p w:rsidR="00EF2E14" w:rsidRPr="00497C9D" w:rsidRDefault="00B56CA2" w:rsidP="00EF2E14">
      <w:pPr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EN/NA: </w:t>
      </w:r>
      <w:r w:rsidRPr="00E7159C">
        <w:rPr>
          <w:rFonts w:ascii="Verdana" w:hAnsi="Verdana"/>
          <w:b/>
          <w:bCs/>
          <w:sz w:val="18"/>
          <w:szCs w:val="18"/>
          <w:highlight w:val="yellow"/>
          <w:lang w:val="es-ES"/>
        </w:rPr>
        <w:t>CARMEN</w:t>
      </w:r>
      <w:r>
        <w:rPr>
          <w:rFonts w:ascii="Verdana" w:hAnsi="Verdana"/>
          <w:b/>
          <w:bCs/>
          <w:sz w:val="18"/>
          <w:szCs w:val="18"/>
          <w:lang w:val="es-ES"/>
        </w:rPr>
        <w:t xml:space="preserve">       -------       --------     DNI: </w:t>
      </w:r>
      <w:r w:rsidRPr="00E7159C">
        <w:rPr>
          <w:rFonts w:ascii="Verdana" w:hAnsi="Verdana"/>
          <w:b/>
          <w:bCs/>
          <w:sz w:val="18"/>
          <w:szCs w:val="18"/>
          <w:highlight w:val="yellow"/>
          <w:lang w:val="es-ES"/>
        </w:rPr>
        <w:t>77------------</w:t>
      </w:r>
      <w:r w:rsidR="00EF2E14" w:rsidRPr="00E7159C">
        <w:rPr>
          <w:rFonts w:ascii="Verdana" w:hAnsi="Verdana"/>
          <w:b/>
          <w:bCs/>
          <w:sz w:val="18"/>
          <w:szCs w:val="18"/>
          <w:highlight w:val="yellow"/>
          <w:lang w:val="es-ES"/>
        </w:rPr>
        <w:t>G</w:t>
      </w:r>
    </w:p>
    <w:p w:rsidR="00E7600C" w:rsidRPr="00B56CA2" w:rsidRDefault="00E7600C" w:rsidP="00E7600C">
      <w:pPr>
        <w:autoSpaceDE w:val="0"/>
        <w:autoSpaceDN w:val="0"/>
        <w:adjustRightInd w:val="0"/>
        <w:spacing w:after="0" w:line="240" w:lineRule="auto"/>
        <w:ind w:right="2404"/>
        <w:rPr>
          <w:rFonts w:ascii="Verdana" w:hAnsi="Verdana" w:cs="Verdana"/>
          <w:noProof w:val="0"/>
          <w:color w:val="181512"/>
          <w:sz w:val="20"/>
          <w:szCs w:val="20"/>
          <w:lang w:val="es-ES"/>
        </w:rPr>
      </w:pPr>
    </w:p>
    <w:p w:rsidR="00E7600C" w:rsidRPr="00C95E45" w:rsidRDefault="00E7600C" w:rsidP="00E7600C">
      <w:pPr>
        <w:tabs>
          <w:tab w:val="left" w:pos="6236"/>
        </w:tabs>
        <w:autoSpaceDE w:val="0"/>
        <w:autoSpaceDN w:val="0"/>
        <w:adjustRightInd w:val="0"/>
        <w:spacing w:after="0" w:line="240" w:lineRule="auto"/>
        <w:ind w:right="-1"/>
        <w:rPr>
          <w:rFonts w:ascii="Verdana" w:hAnsi="Verdana" w:cs="Verdana"/>
          <w:noProof w:val="0"/>
          <w:color w:val="181512"/>
          <w:sz w:val="20"/>
          <w:szCs w:val="20"/>
        </w:rPr>
      </w:pPr>
    </w:p>
    <w:p w:rsidR="00E7600C" w:rsidRPr="00C95E45" w:rsidRDefault="000C16A4" w:rsidP="00E7600C">
      <w:pPr>
        <w:tabs>
          <w:tab w:val="left" w:pos="6236"/>
        </w:tabs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20"/>
          <w:szCs w:val="20"/>
        </w:rPr>
      </w:pPr>
      <w:r w:rsidRPr="00C95E45">
        <w:rPr>
          <w:rFonts w:ascii="Verdana" w:hAnsi="Verdana"/>
          <w:sz w:val="20"/>
          <w:szCs w:val="20"/>
        </w:rPr>
        <w:t>ha</w:t>
      </w:r>
      <w:r w:rsidR="00C95E45" w:rsidRPr="00C95E45">
        <w:rPr>
          <w:rFonts w:ascii="Verdana" w:hAnsi="Verdana"/>
          <w:sz w:val="20"/>
          <w:szCs w:val="20"/>
        </w:rPr>
        <w:t xml:space="preserve"> realitzat la f</w:t>
      </w:r>
      <w:r w:rsidRPr="00C95E45">
        <w:rPr>
          <w:rFonts w:ascii="Verdana" w:hAnsi="Verdana"/>
          <w:sz w:val="20"/>
          <w:szCs w:val="20"/>
        </w:rPr>
        <w:t xml:space="preserve">ormació </w:t>
      </w:r>
      <w:r w:rsidR="00823F27">
        <w:rPr>
          <w:rFonts w:ascii="Verdana" w:hAnsi="Verdana"/>
          <w:sz w:val="20"/>
          <w:szCs w:val="20"/>
        </w:rPr>
        <w:t xml:space="preserve">ITINERARI OCUPABILITAT PER COMPETÈNCIES </w:t>
      </w:r>
      <w:r w:rsidRPr="00C95E45">
        <w:rPr>
          <w:rFonts w:ascii="Verdana" w:hAnsi="Verdana"/>
          <w:sz w:val="20"/>
          <w:szCs w:val="20"/>
        </w:rPr>
        <w:t>organitzada pel Consell Comarcal del Maresme</w:t>
      </w:r>
      <w:r w:rsidR="00C95E45" w:rsidRPr="00C95E45">
        <w:rPr>
          <w:rFonts w:ascii="Verdana" w:hAnsi="Verdana"/>
          <w:sz w:val="20"/>
          <w:szCs w:val="20"/>
        </w:rPr>
        <w:t xml:space="preserve">, </w:t>
      </w:r>
      <w:r w:rsidR="00823F27">
        <w:rPr>
          <w:rFonts w:ascii="Verdana" w:hAnsi="Verdana"/>
          <w:sz w:val="20"/>
          <w:szCs w:val="20"/>
        </w:rPr>
        <w:t>d</w:t>
      </w:r>
      <w:r w:rsidR="007239DD">
        <w:rPr>
          <w:rFonts w:ascii="Verdana" w:hAnsi="Verdana"/>
          <w:sz w:val="20"/>
          <w:szCs w:val="20"/>
        </w:rPr>
        <w:t>urant l’últim trimestr</w:t>
      </w:r>
      <w:r w:rsidR="00527BD2">
        <w:rPr>
          <w:rFonts w:ascii="Verdana" w:hAnsi="Verdana"/>
          <w:sz w:val="20"/>
          <w:szCs w:val="20"/>
        </w:rPr>
        <w:t>e del 2016</w:t>
      </w:r>
      <w:r w:rsidR="00A43705">
        <w:rPr>
          <w:rFonts w:ascii="Verdana" w:hAnsi="Verdana"/>
          <w:sz w:val="20"/>
          <w:szCs w:val="20"/>
        </w:rPr>
        <w:t xml:space="preserve">, amb una durada de </w:t>
      </w:r>
      <w:r w:rsidR="00A27EAB">
        <w:rPr>
          <w:rFonts w:ascii="Verdana" w:hAnsi="Verdana"/>
          <w:sz w:val="20"/>
          <w:szCs w:val="20"/>
          <w:highlight w:val="yellow"/>
        </w:rPr>
        <w:t>22</w:t>
      </w:r>
      <w:r w:rsidR="00823F27" w:rsidRPr="004E621B">
        <w:rPr>
          <w:rFonts w:ascii="Verdana" w:hAnsi="Verdana"/>
          <w:sz w:val="20"/>
          <w:szCs w:val="20"/>
          <w:highlight w:val="yellow"/>
        </w:rPr>
        <w:t xml:space="preserve"> </w:t>
      </w:r>
      <w:r w:rsidRPr="004E621B">
        <w:rPr>
          <w:rFonts w:ascii="Verdana" w:hAnsi="Verdana"/>
          <w:sz w:val="20"/>
          <w:szCs w:val="20"/>
          <w:highlight w:val="yellow"/>
        </w:rPr>
        <w:t>hores</w:t>
      </w:r>
      <w:r w:rsidRPr="00C95E45">
        <w:rPr>
          <w:rFonts w:ascii="Verdana" w:hAnsi="Verdana"/>
          <w:sz w:val="20"/>
          <w:szCs w:val="20"/>
        </w:rPr>
        <w:t xml:space="preserve"> lectives desglossades </w:t>
      </w:r>
      <w:r w:rsidR="00C95E45" w:rsidRPr="00C95E45">
        <w:rPr>
          <w:rFonts w:ascii="Verdana" w:hAnsi="Verdana"/>
          <w:sz w:val="20"/>
          <w:szCs w:val="20"/>
        </w:rPr>
        <w:t>al dors d’aquesta acreditació.</w:t>
      </w:r>
    </w:p>
    <w:p w:rsidR="00E7600C" w:rsidRPr="00C95E45" w:rsidRDefault="00E7600C" w:rsidP="00E7600C">
      <w:pPr>
        <w:tabs>
          <w:tab w:val="left" w:pos="62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 w:cs="Verdana"/>
          <w:noProof w:val="0"/>
          <w:color w:val="181512"/>
          <w:sz w:val="20"/>
          <w:szCs w:val="20"/>
        </w:rPr>
      </w:pPr>
    </w:p>
    <w:p w:rsidR="007239DD" w:rsidRDefault="00E7600C" w:rsidP="00E7600C">
      <w:pPr>
        <w:tabs>
          <w:tab w:val="left" w:pos="6236"/>
        </w:tabs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20"/>
          <w:szCs w:val="20"/>
        </w:rPr>
      </w:pPr>
      <w:r w:rsidRPr="00C95E45">
        <w:rPr>
          <w:rFonts w:ascii="Verdana" w:hAnsi="Verdana" w:cs="Verdana"/>
          <w:noProof w:val="0"/>
          <w:color w:val="181512"/>
          <w:sz w:val="20"/>
          <w:szCs w:val="20"/>
        </w:rPr>
        <w:t>I perquè així consti, signo aquesta acreditació a M</w:t>
      </w:r>
      <w:r w:rsidR="007239DD">
        <w:rPr>
          <w:rFonts w:ascii="Verdana" w:hAnsi="Verdana" w:cs="Verdana"/>
          <w:noProof w:val="0"/>
          <w:color w:val="181512"/>
          <w:sz w:val="20"/>
          <w:szCs w:val="20"/>
        </w:rPr>
        <w:t>ataró,</w:t>
      </w:r>
    </w:p>
    <w:p w:rsidR="00E7600C" w:rsidRPr="00C95E45" w:rsidRDefault="008203CA" w:rsidP="00E7600C">
      <w:pPr>
        <w:tabs>
          <w:tab w:val="left" w:pos="6236"/>
        </w:tabs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20"/>
          <w:szCs w:val="20"/>
        </w:rPr>
      </w:pPr>
      <w:r>
        <w:rPr>
          <w:rFonts w:ascii="Verdana" w:hAnsi="Verdana" w:cs="Verdana"/>
          <w:noProof w:val="0"/>
          <w:color w:val="181512"/>
          <w:sz w:val="20"/>
          <w:szCs w:val="20"/>
        </w:rPr>
        <w:t>-----------------</w:t>
      </w:r>
      <w:r w:rsidRPr="008203CA">
        <w:rPr>
          <w:rFonts w:ascii="Verdana" w:hAnsi="Verdana" w:cs="Verdana"/>
          <w:noProof w:val="0"/>
          <w:color w:val="181512"/>
          <w:sz w:val="20"/>
          <w:szCs w:val="20"/>
          <w:highlight w:val="yellow"/>
        </w:rPr>
        <w:t>de 2016</w:t>
      </w:r>
      <w:r w:rsidR="00823F27">
        <w:rPr>
          <w:rFonts w:ascii="Verdana" w:hAnsi="Verdana" w:cs="Verdana"/>
          <w:noProof w:val="0"/>
          <w:color w:val="181512"/>
          <w:sz w:val="20"/>
          <w:szCs w:val="20"/>
        </w:rPr>
        <w:t>.</w:t>
      </w:r>
    </w:p>
    <w:p w:rsidR="00E7600C" w:rsidRPr="00C95E45" w:rsidRDefault="00E7600C" w:rsidP="00E7600C">
      <w:pPr>
        <w:tabs>
          <w:tab w:val="left" w:pos="6236"/>
        </w:tabs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20"/>
          <w:szCs w:val="20"/>
        </w:rPr>
      </w:pPr>
    </w:p>
    <w:p w:rsidR="0095760E" w:rsidRDefault="0095760E" w:rsidP="00E7600C">
      <w:pPr>
        <w:tabs>
          <w:tab w:val="left" w:pos="6236"/>
        </w:tabs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18"/>
          <w:szCs w:val="18"/>
        </w:rPr>
      </w:pPr>
    </w:p>
    <w:p w:rsidR="00001A85" w:rsidRDefault="00001A85" w:rsidP="00E7600C">
      <w:pPr>
        <w:tabs>
          <w:tab w:val="left" w:pos="6236"/>
        </w:tabs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18"/>
          <w:szCs w:val="18"/>
        </w:rPr>
      </w:pPr>
    </w:p>
    <w:p w:rsidR="0092380C" w:rsidRDefault="0092380C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8E17BA" w:rsidRDefault="008E17BA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8E17BA" w:rsidRDefault="008E17BA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8E17BA" w:rsidRDefault="008E17BA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EF2E14" w:rsidRDefault="00EF2E14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EF2E14" w:rsidRDefault="00EF2E14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EF2E14" w:rsidRDefault="00EF2E14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EF2E14" w:rsidRDefault="00EF2E14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EF2E14" w:rsidRDefault="00EF2E14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EF2E14" w:rsidRDefault="00EF2E14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8E17BA" w:rsidRDefault="008E17BA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914D08" w:rsidRPr="00914D08" w:rsidRDefault="00914D08" w:rsidP="00914D08">
      <w:pPr>
        <w:tabs>
          <w:tab w:val="left" w:pos="6236"/>
        </w:tabs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b/>
          <w:noProof w:val="0"/>
          <w:color w:val="181512"/>
          <w:sz w:val="18"/>
          <w:szCs w:val="18"/>
        </w:rPr>
      </w:pPr>
      <w:r w:rsidRPr="00914D08">
        <w:rPr>
          <w:rFonts w:ascii="Verdana" w:hAnsi="Verdana" w:cs="Verdana"/>
          <w:b/>
          <w:noProof w:val="0"/>
          <w:color w:val="181512"/>
          <w:sz w:val="18"/>
          <w:szCs w:val="18"/>
        </w:rPr>
        <w:t>Miquel Àngel Martínez i Camarasa</w:t>
      </w:r>
    </w:p>
    <w:p w:rsidR="00914D08" w:rsidRDefault="00914D08" w:rsidP="00914D08">
      <w:pPr>
        <w:tabs>
          <w:tab w:val="left" w:pos="6236"/>
        </w:tabs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18"/>
          <w:szCs w:val="18"/>
        </w:rPr>
      </w:pPr>
      <w:r>
        <w:rPr>
          <w:rFonts w:ascii="Verdana" w:hAnsi="Verdana" w:cs="Verdana"/>
          <w:noProof w:val="0"/>
          <w:color w:val="181512"/>
          <w:sz w:val="18"/>
          <w:szCs w:val="18"/>
        </w:rPr>
        <w:t>President</w:t>
      </w:r>
    </w:p>
    <w:p w:rsidR="00914D08" w:rsidRDefault="00914D08" w:rsidP="00914D08">
      <w:pPr>
        <w:tabs>
          <w:tab w:val="left" w:pos="6236"/>
        </w:tabs>
        <w:autoSpaceDE w:val="0"/>
        <w:autoSpaceDN w:val="0"/>
        <w:adjustRightInd w:val="0"/>
        <w:spacing w:after="0" w:line="270" w:lineRule="exact"/>
        <w:ind w:right="-1"/>
        <w:jc w:val="both"/>
        <w:rPr>
          <w:rFonts w:ascii="Verdana" w:hAnsi="Verdana" w:cs="Verdana"/>
          <w:noProof w:val="0"/>
          <w:color w:val="181512"/>
          <w:sz w:val="18"/>
          <w:szCs w:val="18"/>
        </w:rPr>
      </w:pPr>
      <w:r>
        <w:rPr>
          <w:rFonts w:ascii="Verdana" w:hAnsi="Verdana" w:cs="Verdana"/>
          <w:noProof w:val="0"/>
          <w:color w:val="181512"/>
          <w:sz w:val="18"/>
          <w:szCs w:val="18"/>
        </w:rPr>
        <w:t>Consell Comarcal del Maresme</w:t>
      </w:r>
    </w:p>
    <w:p w:rsidR="008E17BA" w:rsidRDefault="008E17BA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8E17BA" w:rsidRDefault="008E17BA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8E17BA" w:rsidRDefault="008E17BA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EA4466" w:rsidRDefault="00EA4466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EA4466" w:rsidRDefault="00EA4466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8E17BA" w:rsidRDefault="008E17BA" w:rsidP="00001A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p w:rsidR="00A43705" w:rsidRDefault="00A43705" w:rsidP="00A43705">
      <w:pPr>
        <w:pStyle w:val="Sinespaciado"/>
        <w:jc w:val="center"/>
        <w:rPr>
          <w:b/>
          <w:sz w:val="20"/>
          <w:szCs w:val="20"/>
          <w:u w:val="single"/>
        </w:rPr>
      </w:pPr>
      <w:r w:rsidRPr="00A43705">
        <w:rPr>
          <w:b/>
          <w:sz w:val="20"/>
          <w:szCs w:val="20"/>
          <w:u w:val="single"/>
        </w:rPr>
        <w:lastRenderedPageBreak/>
        <w:t>SESSIONS I CONTINGUTS</w:t>
      </w:r>
    </w:p>
    <w:p w:rsidR="00046054" w:rsidRDefault="00046054" w:rsidP="00A43705">
      <w:pPr>
        <w:pStyle w:val="Sinespaciado"/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2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6240"/>
      </w:tblGrid>
      <w:tr w:rsidR="00046054" w:rsidRPr="00E627AC" w:rsidTr="00046054">
        <w:trPr>
          <w:trHeight w:val="411"/>
        </w:trPr>
        <w:tc>
          <w:tcPr>
            <w:tcW w:w="2407" w:type="dxa"/>
            <w:shd w:val="clear" w:color="auto" w:fill="FF9900"/>
            <w:vAlign w:val="center"/>
          </w:tcPr>
          <w:p w:rsidR="00046054" w:rsidRPr="00E627AC" w:rsidRDefault="00046054" w:rsidP="00046054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E627AC">
              <w:rPr>
                <w:b/>
                <w:color w:val="FFFFFF" w:themeColor="background1"/>
              </w:rPr>
              <w:t>SESSIONS</w:t>
            </w:r>
          </w:p>
        </w:tc>
        <w:tc>
          <w:tcPr>
            <w:tcW w:w="6240" w:type="dxa"/>
            <w:shd w:val="clear" w:color="auto" w:fill="FF9900"/>
            <w:vAlign w:val="center"/>
          </w:tcPr>
          <w:p w:rsidR="00046054" w:rsidRPr="00E627AC" w:rsidRDefault="00046054" w:rsidP="00046054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E627AC">
              <w:rPr>
                <w:b/>
                <w:color w:val="FFFFFF" w:themeColor="background1"/>
              </w:rPr>
              <w:t>CONTINGUTS</w:t>
            </w:r>
          </w:p>
        </w:tc>
      </w:tr>
      <w:tr w:rsidR="008762D3" w:rsidRPr="00BF7565" w:rsidTr="00046054">
        <w:trPr>
          <w:trHeight w:val="2262"/>
        </w:trPr>
        <w:tc>
          <w:tcPr>
            <w:tcW w:w="2407" w:type="dxa"/>
            <w:vAlign w:val="center"/>
          </w:tcPr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>SESSIÓ  1</w:t>
            </w: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</w:p>
          <w:p w:rsidR="008762D3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 xml:space="preserve">Construeix el teu Projecte Professional </w:t>
            </w:r>
          </w:p>
          <w:p w:rsidR="008762D3" w:rsidRPr="00BF7565" w:rsidRDefault="008762D3" w:rsidP="00046054">
            <w:pPr>
              <w:pStyle w:val="Sinespaciado"/>
              <w:rPr>
                <w:sz w:val="20"/>
              </w:rPr>
            </w:pPr>
            <w:r>
              <w:rPr>
                <w:b/>
                <w:sz w:val="20"/>
              </w:rPr>
              <w:t>(4 HORES)</w:t>
            </w:r>
          </w:p>
        </w:tc>
        <w:tc>
          <w:tcPr>
            <w:tcW w:w="6240" w:type="dxa"/>
          </w:tcPr>
          <w:p w:rsidR="008762D3" w:rsidRPr="00BF7565" w:rsidRDefault="008762D3" w:rsidP="00711CCE">
            <w:pPr>
              <w:rPr>
                <w:sz w:val="20"/>
                <w:u w:val="single"/>
              </w:rPr>
            </w:pPr>
            <w:r w:rsidRPr="00BF7565">
              <w:rPr>
                <w:sz w:val="20"/>
                <w:u w:val="single"/>
              </w:rPr>
              <w:t>En les dinàmiques proposades es treballaran els següents continguts: (4 hores)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4"/>
              </w:numPr>
              <w:ind w:left="355" w:hanging="283"/>
              <w:rPr>
                <w:sz w:val="20"/>
              </w:rPr>
            </w:pPr>
            <w:r>
              <w:rPr>
                <w:sz w:val="20"/>
              </w:rPr>
              <w:t>El meu projecte vital: personal i professional.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4"/>
              </w:numPr>
              <w:ind w:left="355" w:hanging="283"/>
              <w:rPr>
                <w:sz w:val="20"/>
              </w:rPr>
            </w:pPr>
            <w:r>
              <w:rPr>
                <w:sz w:val="20"/>
              </w:rPr>
              <w:t>Com podem construir el nostre projecte vital?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4"/>
              </w:numPr>
              <w:ind w:left="355" w:hanging="283"/>
              <w:rPr>
                <w:sz w:val="20"/>
              </w:rPr>
            </w:pPr>
            <w:r>
              <w:rPr>
                <w:sz w:val="20"/>
              </w:rPr>
              <w:t>L’autoconeixement.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4"/>
              </w:numPr>
              <w:ind w:left="355" w:hanging="283"/>
              <w:rPr>
                <w:sz w:val="20"/>
              </w:rPr>
            </w:pPr>
            <w:r>
              <w:rPr>
                <w:sz w:val="20"/>
              </w:rPr>
              <w:t>Les competències professionals.</w:t>
            </w:r>
          </w:p>
          <w:p w:rsidR="008762D3" w:rsidRPr="00A53E93" w:rsidRDefault="008762D3" w:rsidP="008762D3">
            <w:pPr>
              <w:pStyle w:val="Sinespaciado"/>
              <w:numPr>
                <w:ilvl w:val="0"/>
                <w:numId w:val="4"/>
              </w:numPr>
              <w:ind w:left="355" w:hanging="283"/>
              <w:rPr>
                <w:sz w:val="20"/>
              </w:rPr>
            </w:pPr>
            <w:r>
              <w:rPr>
                <w:sz w:val="20"/>
              </w:rPr>
              <w:t>El mercat laboral.</w:t>
            </w:r>
          </w:p>
        </w:tc>
      </w:tr>
      <w:tr w:rsidR="008762D3" w:rsidRPr="00BF7565" w:rsidTr="00046054">
        <w:trPr>
          <w:trHeight w:val="637"/>
        </w:trPr>
        <w:tc>
          <w:tcPr>
            <w:tcW w:w="2407" w:type="dxa"/>
            <w:vAlign w:val="center"/>
          </w:tcPr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>SESSIÓ 2</w:t>
            </w: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apital competencial transversal I:</w:t>
            </w:r>
          </w:p>
          <w:p w:rsidR="008762D3" w:rsidRDefault="008762D3" w:rsidP="0004605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 Transferència</w:t>
            </w: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(4,5 HORES) </w:t>
            </w:r>
          </w:p>
        </w:tc>
        <w:tc>
          <w:tcPr>
            <w:tcW w:w="6240" w:type="dxa"/>
          </w:tcPr>
          <w:p w:rsidR="008762D3" w:rsidRPr="00BF7565" w:rsidRDefault="008762D3" w:rsidP="00711CCE">
            <w:pPr>
              <w:rPr>
                <w:sz w:val="20"/>
                <w:u w:val="single"/>
              </w:rPr>
            </w:pPr>
            <w:r w:rsidRPr="00BF7565">
              <w:rPr>
                <w:sz w:val="20"/>
                <w:u w:val="single"/>
              </w:rPr>
              <w:t>En les dinàmiques proposades es treball</w:t>
            </w:r>
            <w:r>
              <w:rPr>
                <w:sz w:val="20"/>
                <w:u w:val="single"/>
              </w:rPr>
              <w:t>aran els següents continguts: (4,5</w:t>
            </w:r>
            <w:r w:rsidRPr="00BF7565">
              <w:rPr>
                <w:sz w:val="20"/>
                <w:u w:val="single"/>
              </w:rPr>
              <w:t xml:space="preserve"> hores)</w:t>
            </w:r>
          </w:p>
          <w:p w:rsidR="00223752" w:rsidRPr="00A53E93" w:rsidRDefault="00223752" w:rsidP="00223752">
            <w:pPr>
              <w:pStyle w:val="Sinespaciado"/>
              <w:numPr>
                <w:ilvl w:val="0"/>
                <w:numId w:val="5"/>
              </w:numPr>
              <w:ind w:left="355" w:hanging="283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Els factors competencials: component central que configura l’ocupabilitat de la persona.</w:t>
            </w:r>
          </w:p>
          <w:p w:rsidR="00223752" w:rsidRPr="00A53E93" w:rsidRDefault="00223752" w:rsidP="00223752">
            <w:pPr>
              <w:pStyle w:val="Sinespaciado"/>
              <w:numPr>
                <w:ilvl w:val="0"/>
                <w:numId w:val="5"/>
              </w:numPr>
              <w:ind w:left="355" w:hanging="283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Competències de base</w:t>
            </w:r>
          </w:p>
          <w:p w:rsidR="00223752" w:rsidRPr="00A53E93" w:rsidRDefault="00223752" w:rsidP="00223752">
            <w:pPr>
              <w:pStyle w:val="Sinespaciado"/>
              <w:numPr>
                <w:ilvl w:val="0"/>
                <w:numId w:val="5"/>
              </w:numPr>
              <w:ind w:left="355" w:hanging="283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Competències transversals</w:t>
            </w:r>
          </w:p>
          <w:p w:rsidR="008762D3" w:rsidRPr="00BF7565" w:rsidRDefault="00223752" w:rsidP="00223752">
            <w:pPr>
              <w:pStyle w:val="Sinespaciado"/>
              <w:numPr>
                <w:ilvl w:val="0"/>
                <w:numId w:val="5"/>
              </w:numPr>
              <w:ind w:left="355" w:hanging="283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Competències </w:t>
            </w:r>
            <w:proofErr w:type="spellStart"/>
            <w:r>
              <w:rPr>
                <w:sz w:val="20"/>
              </w:rPr>
              <w:t>tecnico</w:t>
            </w:r>
            <w:proofErr w:type="spellEnd"/>
            <w:r>
              <w:rPr>
                <w:sz w:val="20"/>
              </w:rPr>
              <w:t>-professionals</w:t>
            </w:r>
          </w:p>
        </w:tc>
      </w:tr>
      <w:tr w:rsidR="008762D3" w:rsidRPr="00BF7565" w:rsidTr="00046054">
        <w:trPr>
          <w:trHeight w:val="792"/>
        </w:trPr>
        <w:tc>
          <w:tcPr>
            <w:tcW w:w="2407" w:type="dxa"/>
            <w:vAlign w:val="center"/>
          </w:tcPr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>SESSIÓ 3</w:t>
            </w: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apital competencial transversal II:</w:t>
            </w: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 Transferència (4,5 HORES)</w:t>
            </w:r>
          </w:p>
        </w:tc>
        <w:tc>
          <w:tcPr>
            <w:tcW w:w="6240" w:type="dxa"/>
            <w:vAlign w:val="center"/>
          </w:tcPr>
          <w:p w:rsidR="00223752" w:rsidRPr="00A53E93" w:rsidRDefault="00223752" w:rsidP="00223752">
            <w:pPr>
              <w:pStyle w:val="Sinespaciado"/>
              <w:numPr>
                <w:ilvl w:val="0"/>
                <w:numId w:val="8"/>
              </w:numPr>
              <w:rPr>
                <w:sz w:val="20"/>
                <w:u w:val="single"/>
              </w:rPr>
            </w:pPr>
            <w:r>
              <w:rPr>
                <w:sz w:val="20"/>
              </w:rPr>
              <w:t>Construeix el teu projecte professional.</w:t>
            </w:r>
          </w:p>
          <w:p w:rsidR="00223752" w:rsidRPr="00A53E93" w:rsidRDefault="00223752" w:rsidP="00223752">
            <w:pPr>
              <w:pStyle w:val="Sinespaciado"/>
              <w:numPr>
                <w:ilvl w:val="0"/>
                <w:numId w:val="8"/>
              </w:numPr>
              <w:rPr>
                <w:sz w:val="20"/>
                <w:u w:val="single"/>
              </w:rPr>
            </w:pPr>
            <w:r>
              <w:rPr>
                <w:sz w:val="20"/>
              </w:rPr>
              <w:t>Model ISOL de competències professionals</w:t>
            </w:r>
          </w:p>
          <w:p w:rsidR="008762D3" w:rsidRPr="00BF7565" w:rsidRDefault="00223752" w:rsidP="00223752">
            <w:pPr>
              <w:pStyle w:val="Sinespaciado"/>
              <w:numPr>
                <w:ilvl w:val="0"/>
                <w:numId w:val="8"/>
              </w:numPr>
              <w:rPr>
                <w:sz w:val="20"/>
                <w:u w:val="single"/>
              </w:rPr>
            </w:pPr>
            <w:r>
              <w:rPr>
                <w:sz w:val="20"/>
              </w:rPr>
              <w:t>Elaboració individual del dossier de projecte professional</w:t>
            </w:r>
          </w:p>
        </w:tc>
      </w:tr>
      <w:tr w:rsidR="008762D3" w:rsidRPr="00BF7565" w:rsidTr="00046054">
        <w:trPr>
          <w:trHeight w:val="1534"/>
        </w:trPr>
        <w:tc>
          <w:tcPr>
            <w:tcW w:w="2407" w:type="dxa"/>
            <w:vAlign w:val="center"/>
          </w:tcPr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 xml:space="preserve">SESSIÓ 4 </w:t>
            </w:r>
          </w:p>
          <w:p w:rsidR="008762D3" w:rsidRPr="00BF7565" w:rsidRDefault="008762D3" w:rsidP="00046054">
            <w:pPr>
              <w:pStyle w:val="Sinespaciado"/>
              <w:rPr>
                <w:sz w:val="20"/>
              </w:rPr>
            </w:pPr>
          </w:p>
          <w:p w:rsidR="008762D3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>El CV en clau de competències</w:t>
            </w: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(4,5 HORES)</w:t>
            </w:r>
          </w:p>
        </w:tc>
        <w:tc>
          <w:tcPr>
            <w:tcW w:w="6240" w:type="dxa"/>
            <w:vAlign w:val="center"/>
          </w:tcPr>
          <w:p w:rsidR="008762D3" w:rsidRDefault="008762D3" w:rsidP="008762D3">
            <w:pPr>
              <w:pStyle w:val="Sinespaciado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Característiques del currículum </w:t>
            </w:r>
            <w:proofErr w:type="spellStart"/>
            <w:r>
              <w:rPr>
                <w:sz w:val="20"/>
              </w:rPr>
              <w:t>vitae</w:t>
            </w:r>
            <w:proofErr w:type="spellEnd"/>
            <w:r>
              <w:rPr>
                <w:sz w:val="20"/>
              </w:rPr>
              <w:t>.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Tipus de currículum </w:t>
            </w:r>
            <w:proofErr w:type="spellStart"/>
            <w:r>
              <w:rPr>
                <w:sz w:val="20"/>
              </w:rPr>
              <w:t>vitae</w:t>
            </w:r>
            <w:proofErr w:type="spellEnd"/>
            <w:r>
              <w:rPr>
                <w:sz w:val="20"/>
              </w:rPr>
              <w:t>.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El currículum </w:t>
            </w:r>
            <w:proofErr w:type="spellStart"/>
            <w:r>
              <w:rPr>
                <w:sz w:val="20"/>
              </w:rPr>
              <w:t>vitae</w:t>
            </w:r>
            <w:proofErr w:type="spellEnd"/>
            <w:r>
              <w:rPr>
                <w:sz w:val="20"/>
              </w:rPr>
              <w:t xml:space="preserve"> per competències.</w:t>
            </w:r>
          </w:p>
          <w:p w:rsidR="008762D3" w:rsidRPr="00BF7565" w:rsidRDefault="008762D3" w:rsidP="008762D3">
            <w:pPr>
              <w:pStyle w:val="Sinespaciado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Elaboració individual del currículum </w:t>
            </w:r>
            <w:proofErr w:type="spellStart"/>
            <w:r>
              <w:rPr>
                <w:sz w:val="20"/>
              </w:rPr>
              <w:t>vitae</w:t>
            </w:r>
            <w:proofErr w:type="spellEnd"/>
            <w:r>
              <w:rPr>
                <w:sz w:val="20"/>
              </w:rPr>
              <w:t>.</w:t>
            </w:r>
            <w:r w:rsidRPr="00BF7565">
              <w:rPr>
                <w:sz w:val="20"/>
              </w:rPr>
              <w:t xml:space="preserve"> </w:t>
            </w:r>
          </w:p>
        </w:tc>
      </w:tr>
      <w:tr w:rsidR="008762D3" w:rsidRPr="00BF7565" w:rsidTr="00046054">
        <w:trPr>
          <w:trHeight w:val="113"/>
        </w:trPr>
        <w:tc>
          <w:tcPr>
            <w:tcW w:w="2407" w:type="dxa"/>
            <w:vAlign w:val="center"/>
          </w:tcPr>
          <w:p w:rsidR="008762D3" w:rsidRDefault="008762D3" w:rsidP="00046054">
            <w:pPr>
              <w:pStyle w:val="Sinespaciado"/>
              <w:rPr>
                <w:b/>
                <w:sz w:val="20"/>
              </w:rPr>
            </w:pP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>SESSIÓ 5</w:t>
            </w: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</w:p>
          <w:p w:rsidR="008762D3" w:rsidRDefault="008762D3" w:rsidP="00046054">
            <w:pPr>
              <w:pStyle w:val="Sinespaciado"/>
              <w:rPr>
                <w:b/>
                <w:sz w:val="20"/>
              </w:rPr>
            </w:pPr>
            <w:r w:rsidRPr="00BF7565">
              <w:rPr>
                <w:b/>
                <w:sz w:val="20"/>
              </w:rPr>
              <w:t>Entrevista per competència</w:t>
            </w:r>
          </w:p>
          <w:p w:rsidR="008762D3" w:rsidRDefault="008762D3" w:rsidP="0004605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(4,5 HORES)</w:t>
            </w:r>
          </w:p>
          <w:p w:rsidR="008762D3" w:rsidRPr="00BF7565" w:rsidRDefault="008762D3" w:rsidP="00046054">
            <w:pPr>
              <w:pStyle w:val="Sinespaciado"/>
              <w:rPr>
                <w:b/>
                <w:sz w:val="20"/>
              </w:rPr>
            </w:pPr>
          </w:p>
        </w:tc>
        <w:tc>
          <w:tcPr>
            <w:tcW w:w="6240" w:type="dxa"/>
            <w:vAlign w:val="center"/>
          </w:tcPr>
          <w:p w:rsidR="008762D3" w:rsidRDefault="008762D3" w:rsidP="008762D3">
            <w:pPr>
              <w:pStyle w:val="Sinespaciado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Objectius de l’entrevista.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Tipus d’entrevista.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Entrevista per competències.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Competències del candidat.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Fases de l’entrevista.</w:t>
            </w:r>
          </w:p>
          <w:p w:rsidR="008762D3" w:rsidRDefault="008762D3" w:rsidP="008762D3">
            <w:pPr>
              <w:pStyle w:val="Sinespaciado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Recomanacions</w:t>
            </w:r>
          </w:p>
          <w:p w:rsidR="008762D3" w:rsidRPr="00A53E93" w:rsidRDefault="008762D3" w:rsidP="008762D3">
            <w:pPr>
              <w:pStyle w:val="Sinespaciado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Preguntes tipus.</w:t>
            </w:r>
          </w:p>
        </w:tc>
      </w:tr>
    </w:tbl>
    <w:p w:rsidR="00046054" w:rsidRDefault="00046054" w:rsidP="00A43705">
      <w:pPr>
        <w:pStyle w:val="Sinespaciado"/>
        <w:jc w:val="center"/>
        <w:rPr>
          <w:b/>
          <w:sz w:val="20"/>
          <w:szCs w:val="20"/>
          <w:u w:val="single"/>
        </w:rPr>
      </w:pPr>
    </w:p>
    <w:p w:rsidR="00A43705" w:rsidRDefault="00A43705" w:rsidP="00050685">
      <w:pPr>
        <w:autoSpaceDE w:val="0"/>
        <w:autoSpaceDN w:val="0"/>
        <w:adjustRightInd w:val="0"/>
        <w:spacing w:after="0" w:line="270" w:lineRule="exact"/>
        <w:ind w:right="-1"/>
        <w:rPr>
          <w:rFonts w:ascii="Times New Roman" w:hAnsi="Times New Roman" w:cs="Times New Roman"/>
          <w:noProof w:val="0"/>
          <w:color w:val="181512"/>
          <w:sz w:val="24"/>
          <w:szCs w:val="24"/>
        </w:rPr>
      </w:pPr>
    </w:p>
    <w:sectPr w:rsidR="00A43705" w:rsidSect="008E17BA">
      <w:pgSz w:w="11906" w:h="16838"/>
      <w:pgMar w:top="1276" w:right="2835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15"/>
    <w:multiLevelType w:val="hybridMultilevel"/>
    <w:tmpl w:val="F69EC3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3C9"/>
    <w:multiLevelType w:val="hybridMultilevel"/>
    <w:tmpl w:val="D024A858"/>
    <w:lvl w:ilvl="0" w:tplc="16422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729CA"/>
    <w:multiLevelType w:val="hybridMultilevel"/>
    <w:tmpl w:val="AF0CEBBE"/>
    <w:lvl w:ilvl="0" w:tplc="7908C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610E"/>
    <w:multiLevelType w:val="hybridMultilevel"/>
    <w:tmpl w:val="9132A64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C73A4"/>
    <w:multiLevelType w:val="hybridMultilevel"/>
    <w:tmpl w:val="CD329D6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4CF"/>
    <w:multiLevelType w:val="hybridMultilevel"/>
    <w:tmpl w:val="3004690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A2B5C"/>
    <w:multiLevelType w:val="hybridMultilevel"/>
    <w:tmpl w:val="962A37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03982"/>
    <w:multiLevelType w:val="hybridMultilevel"/>
    <w:tmpl w:val="EDF6966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F3F73"/>
    <w:multiLevelType w:val="hybridMultilevel"/>
    <w:tmpl w:val="3004690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96D29"/>
    <w:multiLevelType w:val="hybridMultilevel"/>
    <w:tmpl w:val="3A18F2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0C"/>
    <w:rsid w:val="00001A85"/>
    <w:rsid w:val="00023241"/>
    <w:rsid w:val="00046054"/>
    <w:rsid w:val="00050685"/>
    <w:rsid w:val="00055D6A"/>
    <w:rsid w:val="000C137E"/>
    <w:rsid w:val="000C16A4"/>
    <w:rsid w:val="00161578"/>
    <w:rsid w:val="00223752"/>
    <w:rsid w:val="00297D92"/>
    <w:rsid w:val="002D48ED"/>
    <w:rsid w:val="00325EDE"/>
    <w:rsid w:val="00395D29"/>
    <w:rsid w:val="00442D8F"/>
    <w:rsid w:val="00465680"/>
    <w:rsid w:val="00485661"/>
    <w:rsid w:val="00497C9D"/>
    <w:rsid w:val="004A2B22"/>
    <w:rsid w:val="004B5AB7"/>
    <w:rsid w:val="004C5981"/>
    <w:rsid w:val="004E621B"/>
    <w:rsid w:val="00527BD2"/>
    <w:rsid w:val="00550E88"/>
    <w:rsid w:val="005A1BAD"/>
    <w:rsid w:val="005B5DB3"/>
    <w:rsid w:val="005C4B31"/>
    <w:rsid w:val="00626621"/>
    <w:rsid w:val="00697CDE"/>
    <w:rsid w:val="006C6FD4"/>
    <w:rsid w:val="006D5A89"/>
    <w:rsid w:val="007239DD"/>
    <w:rsid w:val="0079525A"/>
    <w:rsid w:val="007F177B"/>
    <w:rsid w:val="007F2341"/>
    <w:rsid w:val="008203CA"/>
    <w:rsid w:val="00823F27"/>
    <w:rsid w:val="00841A9B"/>
    <w:rsid w:val="008762D3"/>
    <w:rsid w:val="00883820"/>
    <w:rsid w:val="008E17BA"/>
    <w:rsid w:val="00914D08"/>
    <w:rsid w:val="0092380C"/>
    <w:rsid w:val="0093523B"/>
    <w:rsid w:val="00947F4C"/>
    <w:rsid w:val="00950EA9"/>
    <w:rsid w:val="0095760E"/>
    <w:rsid w:val="00992F3D"/>
    <w:rsid w:val="009F7A5E"/>
    <w:rsid w:val="00A27EAB"/>
    <w:rsid w:val="00A43705"/>
    <w:rsid w:val="00A53511"/>
    <w:rsid w:val="00A81E6E"/>
    <w:rsid w:val="00A9399D"/>
    <w:rsid w:val="00AD788B"/>
    <w:rsid w:val="00B17445"/>
    <w:rsid w:val="00B56CA2"/>
    <w:rsid w:val="00B668EC"/>
    <w:rsid w:val="00B936CE"/>
    <w:rsid w:val="00BB0FAD"/>
    <w:rsid w:val="00BC5295"/>
    <w:rsid w:val="00BD29A5"/>
    <w:rsid w:val="00C03987"/>
    <w:rsid w:val="00C95E45"/>
    <w:rsid w:val="00CC032B"/>
    <w:rsid w:val="00D05FDF"/>
    <w:rsid w:val="00D1614A"/>
    <w:rsid w:val="00D636A0"/>
    <w:rsid w:val="00D63B5D"/>
    <w:rsid w:val="00D9110D"/>
    <w:rsid w:val="00DA01AC"/>
    <w:rsid w:val="00E7159C"/>
    <w:rsid w:val="00E73561"/>
    <w:rsid w:val="00E7600C"/>
    <w:rsid w:val="00EA4466"/>
    <w:rsid w:val="00EE7856"/>
    <w:rsid w:val="00EF2E14"/>
    <w:rsid w:val="00EF6557"/>
    <w:rsid w:val="00F973DA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22E45-1D1C-49B5-9FFB-46AC7DF5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45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80C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923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E17BA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3752"/>
    <w:pPr>
      <w:tabs>
        <w:tab w:val="center" w:pos="4252"/>
        <w:tab w:val="right" w:pos="8504"/>
      </w:tabs>
      <w:spacing w:after="0" w:line="240" w:lineRule="auto"/>
    </w:pPr>
    <w:rPr>
      <w:noProof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AE71-AB52-4D0C-9603-C7E8E114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CCM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monica.marcet</dc:creator>
  <cp:lastModifiedBy>Elisabeth Bofill</cp:lastModifiedBy>
  <cp:revision>4</cp:revision>
  <cp:lastPrinted>2013-04-02T15:20:00Z</cp:lastPrinted>
  <dcterms:created xsi:type="dcterms:W3CDTF">2016-10-17T11:49:00Z</dcterms:created>
  <dcterms:modified xsi:type="dcterms:W3CDTF">2016-10-18T08:35:00Z</dcterms:modified>
</cp:coreProperties>
</file>